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0E17D" w14:textId="77777777" w:rsidR="002E6EA5" w:rsidRPr="00411D61" w:rsidRDefault="005838C5" w:rsidP="002E6EA5">
      <w:pPr>
        <w:spacing w:after="0" w:line="240" w:lineRule="auto"/>
        <w:rPr>
          <w:rFonts w:ascii="Arial" w:hAnsi="Arial" w:cs="Arial"/>
          <w:sz w:val="20"/>
        </w:rPr>
      </w:pPr>
      <w:r w:rsidRPr="005838C5">
        <w:rPr>
          <w:rFonts w:ascii="Arial" w:hAnsi="Arial" w:cs="Arial"/>
          <w:noProof/>
          <w:sz w:val="20"/>
        </w:rPr>
        <w:drawing>
          <wp:inline distT="0" distB="0" distL="0" distR="0" wp14:anchorId="1AD9C61D" wp14:editId="2F9204F4">
            <wp:extent cx="6350000" cy="1588789"/>
            <wp:effectExtent l="0" t="0" r="0" b="0"/>
            <wp:docPr id="2" name="Picture 2" descr="C:\Users\twlowry\Desktop\Document Templates\New Headers\BOC-news-release-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lowry\Desktop\Document Templates\New Headers\BOC-news-release-ban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8449" cy="1595907"/>
                    </a:xfrm>
                    <a:prstGeom prst="rect">
                      <a:avLst/>
                    </a:prstGeom>
                    <a:noFill/>
                    <a:ln>
                      <a:noFill/>
                    </a:ln>
                  </pic:spPr>
                </pic:pic>
              </a:graphicData>
            </a:graphic>
          </wp:inline>
        </w:drawing>
      </w:r>
    </w:p>
    <w:p w14:paraId="433766EE" w14:textId="77777777" w:rsidR="002E6EA5" w:rsidRPr="009774C1" w:rsidRDefault="002E6EA5" w:rsidP="002E6EA5">
      <w:pPr>
        <w:spacing w:after="0" w:line="240" w:lineRule="auto"/>
        <w:rPr>
          <w:rFonts w:ascii="Arial" w:hAnsi="Arial" w:cs="Arial"/>
          <w:b/>
          <w:sz w:val="10"/>
          <w:szCs w:val="10"/>
        </w:rPr>
      </w:pPr>
    </w:p>
    <w:p w14:paraId="3F748F4E" w14:textId="77777777" w:rsidR="00461C7D" w:rsidRPr="00411D61" w:rsidRDefault="00461C7D" w:rsidP="00461C7D">
      <w:pPr>
        <w:spacing w:after="0" w:line="240" w:lineRule="auto"/>
        <w:rPr>
          <w:rFonts w:ascii="Arial" w:hAnsi="Arial" w:cs="Arial"/>
          <w:b/>
          <w:szCs w:val="24"/>
        </w:rPr>
      </w:pPr>
      <w:r w:rsidRPr="00411D61">
        <w:rPr>
          <w:rFonts w:ascii="Arial" w:hAnsi="Arial" w:cs="Arial"/>
          <w:b/>
          <w:szCs w:val="24"/>
        </w:rPr>
        <w:t>FOR IMMEDIATE RELEASE</w:t>
      </w:r>
    </w:p>
    <w:p w14:paraId="75AA6AD1" w14:textId="24F547B8" w:rsidR="00461C7D" w:rsidRDefault="00FE2EB8" w:rsidP="00461C7D">
      <w:pPr>
        <w:spacing w:after="0" w:line="240" w:lineRule="auto"/>
        <w:rPr>
          <w:rFonts w:ascii="Arial" w:hAnsi="Arial" w:cs="Arial"/>
          <w:b/>
          <w:color w:val="000000" w:themeColor="text1"/>
          <w:szCs w:val="24"/>
        </w:rPr>
      </w:pPr>
      <w:r>
        <w:rPr>
          <w:rFonts w:ascii="Arial" w:hAnsi="Arial" w:cs="Arial"/>
          <w:b/>
          <w:color w:val="000000" w:themeColor="text1"/>
          <w:szCs w:val="24"/>
        </w:rPr>
        <w:t>Satur</w:t>
      </w:r>
      <w:r w:rsidR="00304113">
        <w:rPr>
          <w:rFonts w:ascii="Arial" w:hAnsi="Arial" w:cs="Arial"/>
          <w:b/>
          <w:color w:val="000000" w:themeColor="text1"/>
          <w:szCs w:val="24"/>
        </w:rPr>
        <w:t xml:space="preserve">day, </w:t>
      </w:r>
      <w:r w:rsidR="003D5376">
        <w:rPr>
          <w:rFonts w:ascii="Arial" w:hAnsi="Arial" w:cs="Arial"/>
          <w:b/>
          <w:color w:val="000000" w:themeColor="text1"/>
          <w:szCs w:val="24"/>
        </w:rPr>
        <w:t>J</w:t>
      </w:r>
      <w:r w:rsidR="00C077AC">
        <w:rPr>
          <w:rFonts w:ascii="Arial" w:hAnsi="Arial" w:cs="Arial"/>
          <w:b/>
          <w:color w:val="000000" w:themeColor="text1"/>
          <w:szCs w:val="24"/>
        </w:rPr>
        <w:t>une</w:t>
      </w:r>
      <w:r w:rsidR="003D5376">
        <w:rPr>
          <w:rFonts w:ascii="Arial" w:hAnsi="Arial" w:cs="Arial"/>
          <w:b/>
          <w:color w:val="000000" w:themeColor="text1"/>
          <w:szCs w:val="24"/>
        </w:rPr>
        <w:t xml:space="preserve"> </w:t>
      </w:r>
      <w:r w:rsidR="0073471E">
        <w:rPr>
          <w:rFonts w:ascii="Arial" w:hAnsi="Arial" w:cs="Arial"/>
          <w:b/>
          <w:color w:val="000000" w:themeColor="text1"/>
          <w:szCs w:val="24"/>
        </w:rPr>
        <w:t>19th</w:t>
      </w:r>
      <w:r w:rsidR="003D5376">
        <w:rPr>
          <w:rFonts w:ascii="Arial" w:hAnsi="Arial" w:cs="Arial"/>
          <w:b/>
          <w:color w:val="000000" w:themeColor="text1"/>
          <w:szCs w:val="24"/>
        </w:rPr>
        <w:t>, 202</w:t>
      </w:r>
      <w:r w:rsidR="0021141C">
        <w:rPr>
          <w:rFonts w:ascii="Arial" w:hAnsi="Arial" w:cs="Arial"/>
          <w:b/>
          <w:color w:val="000000" w:themeColor="text1"/>
          <w:szCs w:val="24"/>
        </w:rPr>
        <w:t>1</w:t>
      </w:r>
    </w:p>
    <w:p w14:paraId="70CD283F" w14:textId="77777777" w:rsidR="0073471E" w:rsidRPr="00A46EF9" w:rsidRDefault="0073471E" w:rsidP="00461C7D">
      <w:pPr>
        <w:spacing w:after="0" w:line="240" w:lineRule="auto"/>
        <w:rPr>
          <w:rFonts w:ascii="Arial" w:hAnsi="Arial" w:cs="Arial"/>
          <w:b/>
          <w:color w:val="000000" w:themeColor="text1"/>
          <w:szCs w:val="24"/>
        </w:rPr>
      </w:pPr>
      <w:bookmarkStart w:id="0" w:name="_GoBack"/>
      <w:bookmarkEnd w:id="0"/>
    </w:p>
    <w:p w14:paraId="0ACF53DE" w14:textId="77777777" w:rsidR="0073471E" w:rsidRPr="0073471E" w:rsidRDefault="0073471E" w:rsidP="0073471E">
      <w:pPr>
        <w:pStyle w:val="NoSpacing"/>
        <w:rPr>
          <w:rFonts w:ascii="Arial Narrow" w:eastAsiaTheme="minorHAnsi" w:hAnsi="Arial Narrow"/>
        </w:rPr>
      </w:pPr>
      <w:r w:rsidRPr="0073471E">
        <w:rPr>
          <w:rFonts w:ascii="Arial Narrow" w:hAnsi="Arial Narrow"/>
        </w:rPr>
        <w:t>Contact: Tyler Lowry, Commissioners, 614-525-6630</w:t>
      </w:r>
      <w:r w:rsidRPr="0073471E">
        <w:rPr>
          <w:rFonts w:ascii="Arial Narrow" w:hAnsi="Arial Narrow"/>
        </w:rPr>
        <w:br/>
        <w:t>Jodi Andes, Commissioners, 614-525-5273</w:t>
      </w:r>
    </w:p>
    <w:p w14:paraId="3B232BDD" w14:textId="77777777" w:rsidR="005F6274" w:rsidRPr="009774C1" w:rsidRDefault="005F6274" w:rsidP="00461C7D">
      <w:pPr>
        <w:spacing w:after="0" w:line="240" w:lineRule="auto"/>
        <w:rPr>
          <w:rFonts w:ascii="Arial" w:hAnsi="Arial" w:cs="Arial"/>
          <w:color w:val="404040" w:themeColor="text1" w:themeTint="BF"/>
          <w:sz w:val="24"/>
          <w:szCs w:val="24"/>
        </w:rPr>
      </w:pPr>
    </w:p>
    <w:p w14:paraId="6CFF999D" w14:textId="28947A25" w:rsidR="001045DD" w:rsidRPr="007666BA" w:rsidRDefault="0073471E" w:rsidP="007666BA">
      <w:pPr>
        <w:jc w:val="center"/>
        <w:rPr>
          <w:rFonts w:ascii="Arial" w:hAnsi="Arial" w:cs="Arial"/>
          <w:b/>
          <w:bCs/>
          <w:sz w:val="24"/>
          <w:szCs w:val="24"/>
        </w:rPr>
      </w:pPr>
      <w:r>
        <w:rPr>
          <w:rFonts w:ascii="Arial" w:hAnsi="Arial" w:cs="Arial"/>
          <w:b/>
          <w:bCs/>
          <w:sz w:val="24"/>
          <w:szCs w:val="24"/>
        </w:rPr>
        <w:t>COMMISSIONERS’ STATEMENT ON JUNETEENTH</w:t>
      </w:r>
    </w:p>
    <w:p w14:paraId="2F192F0D" w14:textId="14DE670B" w:rsidR="00EB58C2" w:rsidRPr="0073471E" w:rsidRDefault="0073471E" w:rsidP="00461C7D">
      <w:pPr>
        <w:spacing w:after="0" w:line="240" w:lineRule="auto"/>
        <w:rPr>
          <w:rFonts w:ascii="Arial" w:eastAsiaTheme="minorHAnsi" w:hAnsi="Arial" w:cs="Arial"/>
          <w:bCs/>
          <w:color w:val="404040" w:themeColor="text1" w:themeTint="BF"/>
          <w:sz w:val="20"/>
          <w:szCs w:val="20"/>
        </w:rPr>
      </w:pPr>
      <w:r w:rsidRPr="0073471E">
        <w:rPr>
          <w:rFonts w:ascii="Arial" w:hAnsi="Arial" w:cs="Arial"/>
          <w:color w:val="232323"/>
          <w:sz w:val="20"/>
          <w:szCs w:val="20"/>
        </w:rPr>
        <w:t>Juneteenth celebrates the abolition of slavery in America, and the recognition that African Americans are entitled to equal rights in this country they helped to build.  Last year, the commissioners were proud to add it as a holiday for their employees (replacing Columbus Day) to recognize the struggle that so many have endured and are still enduring in order to realize the dream of a more perfect and equitable union.</w:t>
      </w:r>
    </w:p>
    <w:p w14:paraId="08A410AD" w14:textId="77777777" w:rsidR="003D46D0" w:rsidRDefault="003D46D0" w:rsidP="003D46D0">
      <w:pPr>
        <w:spacing w:after="0" w:line="240" w:lineRule="auto"/>
        <w:jc w:val="both"/>
        <w:rPr>
          <w:rFonts w:ascii="Arial" w:hAnsi="Arial" w:cs="Arial"/>
          <w:color w:val="404040" w:themeColor="text1" w:themeTint="BF"/>
          <w:sz w:val="20"/>
          <w:szCs w:val="20"/>
        </w:rPr>
      </w:pPr>
    </w:p>
    <w:p w14:paraId="3DEC1B05" w14:textId="36A0D751" w:rsidR="00265AD4" w:rsidRDefault="00265AD4" w:rsidP="00265AD4">
      <w:pPr>
        <w:autoSpaceDE w:val="0"/>
        <w:autoSpaceDN w:val="0"/>
        <w:adjustRightInd w:val="0"/>
        <w:spacing w:after="0" w:line="240" w:lineRule="auto"/>
        <w:rPr>
          <w:rFonts w:ascii="Arial" w:eastAsiaTheme="minorHAnsi" w:hAnsi="Arial" w:cs="Arial"/>
          <w:bCs/>
          <w:color w:val="404040" w:themeColor="text1" w:themeTint="BF"/>
          <w:sz w:val="20"/>
          <w:szCs w:val="20"/>
        </w:rPr>
      </w:pPr>
    </w:p>
    <w:p w14:paraId="47B6B916" w14:textId="77777777" w:rsidR="00461C7D" w:rsidRPr="009774C1" w:rsidRDefault="005E101F" w:rsidP="00461C7D">
      <w:pPr>
        <w:spacing w:after="0" w:line="240" w:lineRule="auto"/>
        <w:jc w:val="center"/>
        <w:rPr>
          <w:rFonts w:ascii="Arial" w:hAnsi="Arial" w:cs="Arial"/>
          <w:color w:val="404040" w:themeColor="text1" w:themeTint="BF"/>
          <w:sz w:val="20"/>
          <w:szCs w:val="20"/>
        </w:rPr>
      </w:pPr>
      <w:r>
        <w:rPr>
          <w:rFonts w:ascii="Arial" w:hAnsi="Arial" w:cs="Arial"/>
          <w:color w:val="404040" w:themeColor="text1" w:themeTint="BF"/>
          <w:sz w:val="20"/>
          <w:szCs w:val="20"/>
        </w:rPr>
        <w:t>--30--</w:t>
      </w:r>
    </w:p>
    <w:p w14:paraId="47E7597B" w14:textId="77777777" w:rsidR="00461C7D" w:rsidRPr="009774C1" w:rsidRDefault="00461C7D" w:rsidP="00461C7D">
      <w:pPr>
        <w:spacing w:after="0" w:line="240" w:lineRule="auto"/>
        <w:jc w:val="center"/>
        <w:rPr>
          <w:rFonts w:ascii="Arial" w:hAnsi="Arial" w:cs="Arial"/>
          <w:color w:val="404040" w:themeColor="text1" w:themeTint="BF"/>
          <w:sz w:val="10"/>
          <w:szCs w:val="10"/>
        </w:rPr>
      </w:pPr>
    </w:p>
    <w:p w14:paraId="1160B162" w14:textId="4DEA12D0" w:rsidR="00461C7D" w:rsidRPr="00504287" w:rsidRDefault="00461C7D" w:rsidP="00461C7D">
      <w:pPr>
        <w:spacing w:after="0" w:line="240" w:lineRule="auto"/>
        <w:jc w:val="center"/>
        <w:rPr>
          <w:rFonts w:ascii="Arial" w:hAnsi="Arial" w:cs="Arial"/>
          <w:color w:val="404040" w:themeColor="text1" w:themeTint="BF"/>
          <w:sz w:val="16"/>
          <w:szCs w:val="20"/>
        </w:rPr>
      </w:pPr>
      <w:r w:rsidRPr="009774C1">
        <w:rPr>
          <w:rFonts w:ascii="Arial" w:hAnsi="Arial" w:cs="Arial"/>
          <w:color w:val="404040" w:themeColor="text1" w:themeTint="BF"/>
          <w:sz w:val="16"/>
          <w:szCs w:val="20"/>
        </w:rPr>
        <w:t xml:space="preserve">For more information on the Franklin County Board of Commissioners, log on to: </w:t>
      </w:r>
      <w:hyperlink r:id="rId8" w:history="1">
        <w:r w:rsidR="0073471E" w:rsidRPr="0049776D">
          <w:rPr>
            <w:rStyle w:val="Hyperlink"/>
            <w:rFonts w:ascii="Arial" w:hAnsi="Arial" w:cs="Arial"/>
            <w:sz w:val="16"/>
            <w:szCs w:val="20"/>
          </w:rPr>
          <w:t>https://commissioners.franklincountyohio.gov</w:t>
        </w:r>
      </w:hyperlink>
      <w:r w:rsidR="0073471E">
        <w:rPr>
          <w:rStyle w:val="Hyperlink"/>
          <w:rFonts w:ascii="Arial" w:hAnsi="Arial" w:cs="Arial"/>
          <w:color w:val="404040" w:themeColor="text1" w:themeTint="BF"/>
          <w:sz w:val="16"/>
          <w:szCs w:val="20"/>
        </w:rPr>
        <w:t xml:space="preserve">. </w:t>
      </w:r>
    </w:p>
    <w:p w14:paraId="4581AD15" w14:textId="77777777" w:rsidR="00AD5796" w:rsidRDefault="00AD5796" w:rsidP="00461C7D">
      <w:pPr>
        <w:spacing w:after="0" w:line="240" w:lineRule="auto"/>
      </w:pPr>
    </w:p>
    <w:sectPr w:rsidR="00AD5796" w:rsidSect="002E6EA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A5"/>
    <w:rsid w:val="00004851"/>
    <w:rsid w:val="00006B4B"/>
    <w:rsid w:val="0001322D"/>
    <w:rsid w:val="00015AE2"/>
    <w:rsid w:val="00016193"/>
    <w:rsid w:val="00023D1F"/>
    <w:rsid w:val="00043716"/>
    <w:rsid w:val="00043E53"/>
    <w:rsid w:val="00047408"/>
    <w:rsid w:val="000477FA"/>
    <w:rsid w:val="0005306B"/>
    <w:rsid w:val="000557D9"/>
    <w:rsid w:val="00057949"/>
    <w:rsid w:val="00062588"/>
    <w:rsid w:val="00064383"/>
    <w:rsid w:val="00065811"/>
    <w:rsid w:val="00066C67"/>
    <w:rsid w:val="000711A7"/>
    <w:rsid w:val="000714F9"/>
    <w:rsid w:val="000908F9"/>
    <w:rsid w:val="00095462"/>
    <w:rsid w:val="00095A32"/>
    <w:rsid w:val="00096443"/>
    <w:rsid w:val="000A04F9"/>
    <w:rsid w:val="000A7EDD"/>
    <w:rsid w:val="000C0411"/>
    <w:rsid w:val="000C7E89"/>
    <w:rsid w:val="000D6671"/>
    <w:rsid w:val="000E3413"/>
    <w:rsid w:val="000E360E"/>
    <w:rsid w:val="000F19D5"/>
    <w:rsid w:val="000F31C9"/>
    <w:rsid w:val="00103341"/>
    <w:rsid w:val="001045DD"/>
    <w:rsid w:val="00111289"/>
    <w:rsid w:val="00113DC5"/>
    <w:rsid w:val="00117E21"/>
    <w:rsid w:val="00125092"/>
    <w:rsid w:val="00127D27"/>
    <w:rsid w:val="00133B69"/>
    <w:rsid w:val="00136DDA"/>
    <w:rsid w:val="00140678"/>
    <w:rsid w:val="00142BDD"/>
    <w:rsid w:val="00146CAE"/>
    <w:rsid w:val="0014735F"/>
    <w:rsid w:val="00150ADC"/>
    <w:rsid w:val="0015167E"/>
    <w:rsid w:val="00187184"/>
    <w:rsid w:val="00195FF4"/>
    <w:rsid w:val="00196A9A"/>
    <w:rsid w:val="001A4179"/>
    <w:rsid w:val="001A4626"/>
    <w:rsid w:val="001A5C86"/>
    <w:rsid w:val="001B04E0"/>
    <w:rsid w:val="001B18FB"/>
    <w:rsid w:val="001B2C32"/>
    <w:rsid w:val="001B41C9"/>
    <w:rsid w:val="001C1CEE"/>
    <w:rsid w:val="001C503E"/>
    <w:rsid w:val="001D1E8B"/>
    <w:rsid w:val="001F06C2"/>
    <w:rsid w:val="001F3E5A"/>
    <w:rsid w:val="001F566B"/>
    <w:rsid w:val="0021141C"/>
    <w:rsid w:val="0021405C"/>
    <w:rsid w:val="0021600D"/>
    <w:rsid w:val="00224C93"/>
    <w:rsid w:val="00225FE2"/>
    <w:rsid w:val="00235C8B"/>
    <w:rsid w:val="002417EF"/>
    <w:rsid w:val="00245396"/>
    <w:rsid w:val="00246BEB"/>
    <w:rsid w:val="00252926"/>
    <w:rsid w:val="002548F8"/>
    <w:rsid w:val="00254A7B"/>
    <w:rsid w:val="00265AD4"/>
    <w:rsid w:val="0028545F"/>
    <w:rsid w:val="00293C7E"/>
    <w:rsid w:val="002957A0"/>
    <w:rsid w:val="002A13E5"/>
    <w:rsid w:val="002A150E"/>
    <w:rsid w:val="002B1A0B"/>
    <w:rsid w:val="002B1CC6"/>
    <w:rsid w:val="002B1D7D"/>
    <w:rsid w:val="002B798A"/>
    <w:rsid w:val="002C053C"/>
    <w:rsid w:val="002C6F91"/>
    <w:rsid w:val="002D1EBE"/>
    <w:rsid w:val="002E2266"/>
    <w:rsid w:val="002E34ED"/>
    <w:rsid w:val="002E3BA3"/>
    <w:rsid w:val="002E4B1F"/>
    <w:rsid w:val="002E64B4"/>
    <w:rsid w:val="002E6A0E"/>
    <w:rsid w:val="002E6EA5"/>
    <w:rsid w:val="002E744E"/>
    <w:rsid w:val="002F1ED3"/>
    <w:rsid w:val="002F400F"/>
    <w:rsid w:val="002F58A7"/>
    <w:rsid w:val="0030100B"/>
    <w:rsid w:val="00304113"/>
    <w:rsid w:val="0030619B"/>
    <w:rsid w:val="00312703"/>
    <w:rsid w:val="00315320"/>
    <w:rsid w:val="00315BF0"/>
    <w:rsid w:val="003172EC"/>
    <w:rsid w:val="00317D11"/>
    <w:rsid w:val="00320524"/>
    <w:rsid w:val="003225F0"/>
    <w:rsid w:val="00327D9B"/>
    <w:rsid w:val="00332D17"/>
    <w:rsid w:val="00341A39"/>
    <w:rsid w:val="0034772D"/>
    <w:rsid w:val="00350B71"/>
    <w:rsid w:val="00351982"/>
    <w:rsid w:val="0035247C"/>
    <w:rsid w:val="00354601"/>
    <w:rsid w:val="003605BF"/>
    <w:rsid w:val="00364871"/>
    <w:rsid w:val="00364A1D"/>
    <w:rsid w:val="003734E1"/>
    <w:rsid w:val="0037754A"/>
    <w:rsid w:val="0038060E"/>
    <w:rsid w:val="00382FA1"/>
    <w:rsid w:val="00386266"/>
    <w:rsid w:val="00392C68"/>
    <w:rsid w:val="00395CBF"/>
    <w:rsid w:val="003A08FE"/>
    <w:rsid w:val="003B0395"/>
    <w:rsid w:val="003D2EC6"/>
    <w:rsid w:val="003D46D0"/>
    <w:rsid w:val="003D5376"/>
    <w:rsid w:val="003E69AF"/>
    <w:rsid w:val="003F1866"/>
    <w:rsid w:val="003F3877"/>
    <w:rsid w:val="003F4D71"/>
    <w:rsid w:val="003F6C2E"/>
    <w:rsid w:val="004039EE"/>
    <w:rsid w:val="004059F8"/>
    <w:rsid w:val="0040695C"/>
    <w:rsid w:val="00414F25"/>
    <w:rsid w:val="0042406A"/>
    <w:rsid w:val="0043385A"/>
    <w:rsid w:val="004343DD"/>
    <w:rsid w:val="00450F26"/>
    <w:rsid w:val="004542F4"/>
    <w:rsid w:val="00460DD4"/>
    <w:rsid w:val="004619FF"/>
    <w:rsid w:val="00461C7D"/>
    <w:rsid w:val="00465876"/>
    <w:rsid w:val="00465B10"/>
    <w:rsid w:val="0049135B"/>
    <w:rsid w:val="004A2267"/>
    <w:rsid w:val="004A7E77"/>
    <w:rsid w:val="004C27F1"/>
    <w:rsid w:val="004C5B2A"/>
    <w:rsid w:val="004C7F52"/>
    <w:rsid w:val="004D11E4"/>
    <w:rsid w:val="004D1A93"/>
    <w:rsid w:val="004D712F"/>
    <w:rsid w:val="004E558B"/>
    <w:rsid w:val="004E6E77"/>
    <w:rsid w:val="004F6691"/>
    <w:rsid w:val="0050781E"/>
    <w:rsid w:val="005237B5"/>
    <w:rsid w:val="00525E1C"/>
    <w:rsid w:val="00526803"/>
    <w:rsid w:val="005303EC"/>
    <w:rsid w:val="00530CC7"/>
    <w:rsid w:val="005312D1"/>
    <w:rsid w:val="00532260"/>
    <w:rsid w:val="00540DFB"/>
    <w:rsid w:val="00546547"/>
    <w:rsid w:val="0055310A"/>
    <w:rsid w:val="00560A5A"/>
    <w:rsid w:val="00560E24"/>
    <w:rsid w:val="00567263"/>
    <w:rsid w:val="005676D4"/>
    <w:rsid w:val="005736FA"/>
    <w:rsid w:val="005838C5"/>
    <w:rsid w:val="00595083"/>
    <w:rsid w:val="00595F40"/>
    <w:rsid w:val="005B1D44"/>
    <w:rsid w:val="005B57E8"/>
    <w:rsid w:val="005B5B75"/>
    <w:rsid w:val="005B63D4"/>
    <w:rsid w:val="005C36DA"/>
    <w:rsid w:val="005C4A8F"/>
    <w:rsid w:val="005C57CB"/>
    <w:rsid w:val="005C606F"/>
    <w:rsid w:val="005D2EF9"/>
    <w:rsid w:val="005E101F"/>
    <w:rsid w:val="005E7075"/>
    <w:rsid w:val="005F253A"/>
    <w:rsid w:val="005F6274"/>
    <w:rsid w:val="006029BC"/>
    <w:rsid w:val="00610374"/>
    <w:rsid w:val="0061041C"/>
    <w:rsid w:val="006162A1"/>
    <w:rsid w:val="00616A0E"/>
    <w:rsid w:val="00616E6A"/>
    <w:rsid w:val="00617278"/>
    <w:rsid w:val="0062449C"/>
    <w:rsid w:val="006314C0"/>
    <w:rsid w:val="00635586"/>
    <w:rsid w:val="006362BD"/>
    <w:rsid w:val="00637DE8"/>
    <w:rsid w:val="00640D35"/>
    <w:rsid w:val="00643E1A"/>
    <w:rsid w:val="0065176A"/>
    <w:rsid w:val="00660B4B"/>
    <w:rsid w:val="0067121D"/>
    <w:rsid w:val="0067378C"/>
    <w:rsid w:val="006A10B5"/>
    <w:rsid w:val="006A210C"/>
    <w:rsid w:val="006A3057"/>
    <w:rsid w:val="006A3A8F"/>
    <w:rsid w:val="006B10E0"/>
    <w:rsid w:val="006C2140"/>
    <w:rsid w:val="006C4723"/>
    <w:rsid w:val="006C66D3"/>
    <w:rsid w:val="006D0F5B"/>
    <w:rsid w:val="006E2003"/>
    <w:rsid w:val="006E682B"/>
    <w:rsid w:val="006F10C7"/>
    <w:rsid w:val="006F6C9A"/>
    <w:rsid w:val="006F7C3B"/>
    <w:rsid w:val="00711381"/>
    <w:rsid w:val="00715BBF"/>
    <w:rsid w:val="00717D03"/>
    <w:rsid w:val="007226E2"/>
    <w:rsid w:val="00722D0C"/>
    <w:rsid w:val="00725F94"/>
    <w:rsid w:val="00727EDC"/>
    <w:rsid w:val="00732310"/>
    <w:rsid w:val="0073389E"/>
    <w:rsid w:val="007338F3"/>
    <w:rsid w:val="0073471E"/>
    <w:rsid w:val="007377E5"/>
    <w:rsid w:val="00740E72"/>
    <w:rsid w:val="007600F6"/>
    <w:rsid w:val="00761A22"/>
    <w:rsid w:val="007636D8"/>
    <w:rsid w:val="00763CD3"/>
    <w:rsid w:val="00766089"/>
    <w:rsid w:val="007666BA"/>
    <w:rsid w:val="00767A34"/>
    <w:rsid w:val="007759E3"/>
    <w:rsid w:val="007770B9"/>
    <w:rsid w:val="00780E78"/>
    <w:rsid w:val="00783000"/>
    <w:rsid w:val="00784DDA"/>
    <w:rsid w:val="007876DC"/>
    <w:rsid w:val="00797345"/>
    <w:rsid w:val="007A18E1"/>
    <w:rsid w:val="007A5D48"/>
    <w:rsid w:val="007B33EE"/>
    <w:rsid w:val="007B46AD"/>
    <w:rsid w:val="007C1502"/>
    <w:rsid w:val="007C725D"/>
    <w:rsid w:val="007E23F8"/>
    <w:rsid w:val="007F479D"/>
    <w:rsid w:val="0080213B"/>
    <w:rsid w:val="00813AD7"/>
    <w:rsid w:val="008166D8"/>
    <w:rsid w:val="0082005B"/>
    <w:rsid w:val="008202C9"/>
    <w:rsid w:val="00823697"/>
    <w:rsid w:val="00826B85"/>
    <w:rsid w:val="008341EA"/>
    <w:rsid w:val="00835BB9"/>
    <w:rsid w:val="00840D73"/>
    <w:rsid w:val="00846F2A"/>
    <w:rsid w:val="00853A66"/>
    <w:rsid w:val="0086080B"/>
    <w:rsid w:val="00861826"/>
    <w:rsid w:val="00861F29"/>
    <w:rsid w:val="00864565"/>
    <w:rsid w:val="00864F6D"/>
    <w:rsid w:val="00871677"/>
    <w:rsid w:val="0087301D"/>
    <w:rsid w:val="00881842"/>
    <w:rsid w:val="00884B55"/>
    <w:rsid w:val="00886482"/>
    <w:rsid w:val="008A0664"/>
    <w:rsid w:val="008A40E5"/>
    <w:rsid w:val="008B715C"/>
    <w:rsid w:val="008C1519"/>
    <w:rsid w:val="008C1899"/>
    <w:rsid w:val="008C23A4"/>
    <w:rsid w:val="008C35F7"/>
    <w:rsid w:val="008D30A2"/>
    <w:rsid w:val="008D5174"/>
    <w:rsid w:val="008E2424"/>
    <w:rsid w:val="008F4506"/>
    <w:rsid w:val="00902EE2"/>
    <w:rsid w:val="009035C5"/>
    <w:rsid w:val="00904572"/>
    <w:rsid w:val="00905FA4"/>
    <w:rsid w:val="00910299"/>
    <w:rsid w:val="009138FF"/>
    <w:rsid w:val="00920DD8"/>
    <w:rsid w:val="0092159F"/>
    <w:rsid w:val="009217FF"/>
    <w:rsid w:val="00924BD2"/>
    <w:rsid w:val="00927B72"/>
    <w:rsid w:val="00931F43"/>
    <w:rsid w:val="009321F0"/>
    <w:rsid w:val="00932619"/>
    <w:rsid w:val="00953294"/>
    <w:rsid w:val="00954812"/>
    <w:rsid w:val="009557ED"/>
    <w:rsid w:val="00962EA4"/>
    <w:rsid w:val="0096500E"/>
    <w:rsid w:val="0097339A"/>
    <w:rsid w:val="009774C1"/>
    <w:rsid w:val="009815C5"/>
    <w:rsid w:val="0099479D"/>
    <w:rsid w:val="00994E5E"/>
    <w:rsid w:val="009A3978"/>
    <w:rsid w:val="009A436F"/>
    <w:rsid w:val="009A4E7D"/>
    <w:rsid w:val="009A6DDC"/>
    <w:rsid w:val="009A75C4"/>
    <w:rsid w:val="009B17CF"/>
    <w:rsid w:val="009B254D"/>
    <w:rsid w:val="009B2F3E"/>
    <w:rsid w:val="009B347A"/>
    <w:rsid w:val="009B3D95"/>
    <w:rsid w:val="009B5CA8"/>
    <w:rsid w:val="009C7FAB"/>
    <w:rsid w:val="009E3A08"/>
    <w:rsid w:val="009E5B9F"/>
    <w:rsid w:val="009E7F57"/>
    <w:rsid w:val="009F1718"/>
    <w:rsid w:val="00A00461"/>
    <w:rsid w:val="00A05C16"/>
    <w:rsid w:val="00A05D3F"/>
    <w:rsid w:val="00A2607E"/>
    <w:rsid w:val="00A325FD"/>
    <w:rsid w:val="00A4043A"/>
    <w:rsid w:val="00A45430"/>
    <w:rsid w:val="00A46EF9"/>
    <w:rsid w:val="00A4784F"/>
    <w:rsid w:val="00A52E2C"/>
    <w:rsid w:val="00A53EB8"/>
    <w:rsid w:val="00A547F8"/>
    <w:rsid w:val="00A653EA"/>
    <w:rsid w:val="00A83428"/>
    <w:rsid w:val="00A83FF1"/>
    <w:rsid w:val="00A96231"/>
    <w:rsid w:val="00A97020"/>
    <w:rsid w:val="00AA71B5"/>
    <w:rsid w:val="00AA7372"/>
    <w:rsid w:val="00AA7AB7"/>
    <w:rsid w:val="00AC04BA"/>
    <w:rsid w:val="00AC0674"/>
    <w:rsid w:val="00AC47BE"/>
    <w:rsid w:val="00AD5796"/>
    <w:rsid w:val="00AE1E61"/>
    <w:rsid w:val="00AF44F7"/>
    <w:rsid w:val="00AF6498"/>
    <w:rsid w:val="00AF6B95"/>
    <w:rsid w:val="00B01C37"/>
    <w:rsid w:val="00B03E15"/>
    <w:rsid w:val="00B12E18"/>
    <w:rsid w:val="00B12E40"/>
    <w:rsid w:val="00B20962"/>
    <w:rsid w:val="00B21F19"/>
    <w:rsid w:val="00B25501"/>
    <w:rsid w:val="00B27343"/>
    <w:rsid w:val="00B33EAE"/>
    <w:rsid w:val="00B36ADD"/>
    <w:rsid w:val="00B437E7"/>
    <w:rsid w:val="00B47581"/>
    <w:rsid w:val="00B5347F"/>
    <w:rsid w:val="00B56CD3"/>
    <w:rsid w:val="00B56DDE"/>
    <w:rsid w:val="00B6124D"/>
    <w:rsid w:val="00B6447B"/>
    <w:rsid w:val="00B67EA9"/>
    <w:rsid w:val="00B74801"/>
    <w:rsid w:val="00B751D4"/>
    <w:rsid w:val="00B81AC3"/>
    <w:rsid w:val="00B9404B"/>
    <w:rsid w:val="00BA4512"/>
    <w:rsid w:val="00BA536E"/>
    <w:rsid w:val="00BB4394"/>
    <w:rsid w:val="00BC0573"/>
    <w:rsid w:val="00BC23AE"/>
    <w:rsid w:val="00BC26E5"/>
    <w:rsid w:val="00BC70B4"/>
    <w:rsid w:val="00BD21F2"/>
    <w:rsid w:val="00BD660E"/>
    <w:rsid w:val="00BF6D1E"/>
    <w:rsid w:val="00C01958"/>
    <w:rsid w:val="00C077AC"/>
    <w:rsid w:val="00C101EA"/>
    <w:rsid w:val="00C313C9"/>
    <w:rsid w:val="00C318BF"/>
    <w:rsid w:val="00C37A4D"/>
    <w:rsid w:val="00C40E22"/>
    <w:rsid w:val="00C564CE"/>
    <w:rsid w:val="00C82CBA"/>
    <w:rsid w:val="00C83FD5"/>
    <w:rsid w:val="00C90B71"/>
    <w:rsid w:val="00C914B7"/>
    <w:rsid w:val="00C978C1"/>
    <w:rsid w:val="00CA68C7"/>
    <w:rsid w:val="00CB4282"/>
    <w:rsid w:val="00CC1A62"/>
    <w:rsid w:val="00CC7696"/>
    <w:rsid w:val="00CD6099"/>
    <w:rsid w:val="00CE09EF"/>
    <w:rsid w:val="00D01A6A"/>
    <w:rsid w:val="00D02CFB"/>
    <w:rsid w:val="00D06006"/>
    <w:rsid w:val="00D10432"/>
    <w:rsid w:val="00D164F7"/>
    <w:rsid w:val="00D17597"/>
    <w:rsid w:val="00D35415"/>
    <w:rsid w:val="00D43415"/>
    <w:rsid w:val="00D50CA2"/>
    <w:rsid w:val="00D50E5F"/>
    <w:rsid w:val="00D57413"/>
    <w:rsid w:val="00D60387"/>
    <w:rsid w:val="00D629D6"/>
    <w:rsid w:val="00DA1820"/>
    <w:rsid w:val="00DA3CD3"/>
    <w:rsid w:val="00DA4143"/>
    <w:rsid w:val="00DB2EED"/>
    <w:rsid w:val="00DC0F77"/>
    <w:rsid w:val="00DC58BB"/>
    <w:rsid w:val="00DD5EEC"/>
    <w:rsid w:val="00DD73AB"/>
    <w:rsid w:val="00DE029B"/>
    <w:rsid w:val="00DE3C6D"/>
    <w:rsid w:val="00DE5278"/>
    <w:rsid w:val="00DE5834"/>
    <w:rsid w:val="00DF4F5F"/>
    <w:rsid w:val="00E01ED3"/>
    <w:rsid w:val="00E130E4"/>
    <w:rsid w:val="00E13675"/>
    <w:rsid w:val="00E2003E"/>
    <w:rsid w:val="00E223F7"/>
    <w:rsid w:val="00E32993"/>
    <w:rsid w:val="00E347EF"/>
    <w:rsid w:val="00E3485F"/>
    <w:rsid w:val="00E36D71"/>
    <w:rsid w:val="00E40061"/>
    <w:rsid w:val="00E41B51"/>
    <w:rsid w:val="00E42C29"/>
    <w:rsid w:val="00E5113D"/>
    <w:rsid w:val="00E51A62"/>
    <w:rsid w:val="00E57D7A"/>
    <w:rsid w:val="00E637EE"/>
    <w:rsid w:val="00E65A95"/>
    <w:rsid w:val="00E671C7"/>
    <w:rsid w:val="00E679CF"/>
    <w:rsid w:val="00E761A7"/>
    <w:rsid w:val="00E815AF"/>
    <w:rsid w:val="00E84BA2"/>
    <w:rsid w:val="00E8692E"/>
    <w:rsid w:val="00EA2599"/>
    <w:rsid w:val="00EA2F03"/>
    <w:rsid w:val="00EB0EEB"/>
    <w:rsid w:val="00EB58C2"/>
    <w:rsid w:val="00EB5A73"/>
    <w:rsid w:val="00EB74A3"/>
    <w:rsid w:val="00EC3419"/>
    <w:rsid w:val="00EC51F6"/>
    <w:rsid w:val="00EC7E2A"/>
    <w:rsid w:val="00EE0AF4"/>
    <w:rsid w:val="00EE6C8D"/>
    <w:rsid w:val="00EF30D6"/>
    <w:rsid w:val="00EF35E0"/>
    <w:rsid w:val="00EF4137"/>
    <w:rsid w:val="00F039C3"/>
    <w:rsid w:val="00F03F13"/>
    <w:rsid w:val="00F075FC"/>
    <w:rsid w:val="00F168A4"/>
    <w:rsid w:val="00F207BA"/>
    <w:rsid w:val="00F31B9C"/>
    <w:rsid w:val="00F335DF"/>
    <w:rsid w:val="00F36856"/>
    <w:rsid w:val="00F42F0A"/>
    <w:rsid w:val="00F4416F"/>
    <w:rsid w:val="00F54FBF"/>
    <w:rsid w:val="00F56F5B"/>
    <w:rsid w:val="00F61666"/>
    <w:rsid w:val="00F6780C"/>
    <w:rsid w:val="00F7020C"/>
    <w:rsid w:val="00F849CF"/>
    <w:rsid w:val="00F86E22"/>
    <w:rsid w:val="00F94A51"/>
    <w:rsid w:val="00F9609A"/>
    <w:rsid w:val="00FA1621"/>
    <w:rsid w:val="00FB48B6"/>
    <w:rsid w:val="00FC4C4B"/>
    <w:rsid w:val="00FC6980"/>
    <w:rsid w:val="00FC7A33"/>
    <w:rsid w:val="00FE1A16"/>
    <w:rsid w:val="00FE2EB8"/>
    <w:rsid w:val="00FE3277"/>
    <w:rsid w:val="00FE6638"/>
    <w:rsid w:val="00FE66FC"/>
    <w:rsid w:val="00FF2C0D"/>
    <w:rsid w:val="00FF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7443"/>
  <w15:docId w15:val="{21E34CD1-66E6-4E6E-853B-543BFBB0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EA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A5"/>
    <w:rPr>
      <w:rFonts w:ascii="Tahoma" w:eastAsia="Calibri" w:hAnsi="Tahoma" w:cs="Tahoma"/>
      <w:sz w:val="16"/>
      <w:szCs w:val="16"/>
    </w:rPr>
  </w:style>
  <w:style w:type="character" w:styleId="Hyperlink">
    <w:name w:val="Hyperlink"/>
    <w:basedOn w:val="DefaultParagraphFont"/>
    <w:uiPriority w:val="99"/>
    <w:unhideWhenUsed/>
    <w:rsid w:val="002548F8"/>
    <w:rPr>
      <w:color w:val="0000FF" w:themeColor="hyperlink"/>
      <w:u w:val="single"/>
    </w:rPr>
  </w:style>
  <w:style w:type="paragraph" w:styleId="PlainText">
    <w:name w:val="Plain Text"/>
    <w:basedOn w:val="Normal"/>
    <w:link w:val="PlainTextChar"/>
    <w:uiPriority w:val="99"/>
    <w:unhideWhenUsed/>
    <w:rsid w:val="0001322D"/>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1322D"/>
    <w:rPr>
      <w:rFonts w:ascii="Consolas" w:hAnsi="Consolas"/>
      <w:sz w:val="21"/>
      <w:szCs w:val="21"/>
    </w:rPr>
  </w:style>
  <w:style w:type="character" w:styleId="FollowedHyperlink">
    <w:name w:val="FollowedHyperlink"/>
    <w:basedOn w:val="DefaultParagraphFont"/>
    <w:uiPriority w:val="99"/>
    <w:semiHidden/>
    <w:unhideWhenUsed/>
    <w:rsid w:val="005F6274"/>
    <w:rPr>
      <w:color w:val="800080" w:themeColor="followedHyperlink"/>
      <w:u w:val="single"/>
    </w:rPr>
  </w:style>
  <w:style w:type="character" w:styleId="CommentReference">
    <w:name w:val="annotation reference"/>
    <w:basedOn w:val="DefaultParagraphFont"/>
    <w:uiPriority w:val="99"/>
    <w:semiHidden/>
    <w:unhideWhenUsed/>
    <w:rsid w:val="00766089"/>
    <w:rPr>
      <w:sz w:val="16"/>
      <w:szCs w:val="16"/>
    </w:rPr>
  </w:style>
  <w:style w:type="paragraph" w:styleId="CommentText">
    <w:name w:val="annotation text"/>
    <w:basedOn w:val="Normal"/>
    <w:link w:val="CommentTextChar"/>
    <w:uiPriority w:val="99"/>
    <w:semiHidden/>
    <w:unhideWhenUsed/>
    <w:rsid w:val="00766089"/>
    <w:pPr>
      <w:spacing w:line="240" w:lineRule="auto"/>
    </w:pPr>
    <w:rPr>
      <w:sz w:val="20"/>
      <w:szCs w:val="20"/>
    </w:rPr>
  </w:style>
  <w:style w:type="character" w:customStyle="1" w:styleId="CommentTextChar">
    <w:name w:val="Comment Text Char"/>
    <w:basedOn w:val="DefaultParagraphFont"/>
    <w:link w:val="CommentText"/>
    <w:uiPriority w:val="99"/>
    <w:semiHidden/>
    <w:rsid w:val="0076608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66089"/>
    <w:rPr>
      <w:b/>
      <w:bCs/>
    </w:rPr>
  </w:style>
  <w:style w:type="character" w:customStyle="1" w:styleId="CommentSubjectChar">
    <w:name w:val="Comment Subject Char"/>
    <w:basedOn w:val="CommentTextChar"/>
    <w:link w:val="CommentSubject"/>
    <w:uiPriority w:val="99"/>
    <w:semiHidden/>
    <w:rsid w:val="00766089"/>
    <w:rPr>
      <w:rFonts w:ascii="Calibri" w:eastAsia="Calibri" w:hAnsi="Calibri" w:cs="Times New Roman"/>
      <w:b/>
      <w:bCs/>
      <w:sz w:val="20"/>
      <w:szCs w:val="20"/>
    </w:rPr>
  </w:style>
  <w:style w:type="paragraph" w:styleId="NoSpacing">
    <w:name w:val="No Spacing"/>
    <w:uiPriority w:val="1"/>
    <w:qFormat/>
    <w:rsid w:val="006A210C"/>
    <w:rPr>
      <w:rFonts w:ascii="Calibri" w:eastAsia="Calibri" w:hAnsi="Calibri" w:cs="Times New Roman"/>
    </w:rPr>
  </w:style>
  <w:style w:type="paragraph" w:customStyle="1" w:styleId="gdp">
    <w:name w:val="gd_p"/>
    <w:basedOn w:val="Normal"/>
    <w:rsid w:val="0073471E"/>
    <w:pPr>
      <w:spacing w:before="100" w:beforeAutospacing="1" w:after="100" w:afterAutospacing="1" w:line="240" w:lineRule="auto"/>
    </w:pPr>
    <w:rPr>
      <w:rFonts w:eastAsiaTheme="minorHAnsi" w:cs="Calibri"/>
    </w:rPr>
  </w:style>
  <w:style w:type="character" w:styleId="UnresolvedMention">
    <w:name w:val="Unresolved Mention"/>
    <w:basedOn w:val="DefaultParagraphFont"/>
    <w:uiPriority w:val="99"/>
    <w:semiHidden/>
    <w:unhideWhenUsed/>
    <w:rsid w:val="00734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8620">
      <w:bodyDiv w:val="1"/>
      <w:marLeft w:val="0"/>
      <w:marRight w:val="0"/>
      <w:marTop w:val="0"/>
      <w:marBottom w:val="0"/>
      <w:divBdr>
        <w:top w:val="none" w:sz="0" w:space="0" w:color="auto"/>
        <w:left w:val="none" w:sz="0" w:space="0" w:color="auto"/>
        <w:bottom w:val="none" w:sz="0" w:space="0" w:color="auto"/>
        <w:right w:val="none" w:sz="0" w:space="0" w:color="auto"/>
      </w:divBdr>
      <w:divsChild>
        <w:div w:id="2032680147">
          <w:marLeft w:val="0"/>
          <w:marRight w:val="0"/>
          <w:marTop w:val="0"/>
          <w:marBottom w:val="0"/>
          <w:divBdr>
            <w:top w:val="none" w:sz="0" w:space="0" w:color="auto"/>
            <w:left w:val="none" w:sz="0" w:space="0" w:color="auto"/>
            <w:bottom w:val="none" w:sz="0" w:space="0" w:color="auto"/>
            <w:right w:val="none" w:sz="0" w:space="0" w:color="auto"/>
          </w:divBdr>
          <w:divsChild>
            <w:div w:id="2052999743">
              <w:marLeft w:val="0"/>
              <w:marRight w:val="0"/>
              <w:marTop w:val="0"/>
              <w:marBottom w:val="0"/>
              <w:divBdr>
                <w:top w:val="none" w:sz="0" w:space="0" w:color="auto"/>
                <w:left w:val="none" w:sz="0" w:space="0" w:color="auto"/>
                <w:bottom w:val="none" w:sz="0" w:space="0" w:color="auto"/>
                <w:right w:val="none" w:sz="0" w:space="0" w:color="auto"/>
              </w:divBdr>
              <w:divsChild>
                <w:div w:id="1972663087">
                  <w:marLeft w:val="0"/>
                  <w:marRight w:val="0"/>
                  <w:marTop w:val="0"/>
                  <w:marBottom w:val="0"/>
                  <w:divBdr>
                    <w:top w:val="none" w:sz="0" w:space="0" w:color="auto"/>
                    <w:left w:val="none" w:sz="0" w:space="0" w:color="auto"/>
                    <w:bottom w:val="none" w:sz="0" w:space="0" w:color="auto"/>
                    <w:right w:val="none" w:sz="0" w:space="0" w:color="auto"/>
                  </w:divBdr>
                  <w:divsChild>
                    <w:div w:id="1432624400">
                      <w:marLeft w:val="0"/>
                      <w:marRight w:val="0"/>
                      <w:marTop w:val="0"/>
                      <w:marBottom w:val="0"/>
                      <w:divBdr>
                        <w:top w:val="none" w:sz="0" w:space="0" w:color="auto"/>
                        <w:left w:val="none" w:sz="0" w:space="0" w:color="auto"/>
                        <w:bottom w:val="none" w:sz="0" w:space="0" w:color="auto"/>
                        <w:right w:val="none" w:sz="0" w:space="0" w:color="auto"/>
                      </w:divBdr>
                      <w:divsChild>
                        <w:div w:id="1478961921">
                          <w:marLeft w:val="0"/>
                          <w:marRight w:val="0"/>
                          <w:marTop w:val="0"/>
                          <w:marBottom w:val="0"/>
                          <w:divBdr>
                            <w:top w:val="none" w:sz="0" w:space="0" w:color="auto"/>
                            <w:left w:val="none" w:sz="0" w:space="0" w:color="auto"/>
                            <w:bottom w:val="none" w:sz="0" w:space="0" w:color="auto"/>
                            <w:right w:val="none" w:sz="0" w:space="0" w:color="auto"/>
                          </w:divBdr>
                          <w:divsChild>
                            <w:div w:id="661083374">
                              <w:marLeft w:val="0"/>
                              <w:marRight w:val="0"/>
                              <w:marTop w:val="0"/>
                              <w:marBottom w:val="0"/>
                              <w:divBdr>
                                <w:top w:val="none" w:sz="0" w:space="0" w:color="auto"/>
                                <w:left w:val="none" w:sz="0" w:space="0" w:color="auto"/>
                                <w:bottom w:val="none" w:sz="0" w:space="0" w:color="auto"/>
                                <w:right w:val="none" w:sz="0" w:space="0" w:color="auto"/>
                              </w:divBdr>
                              <w:divsChild>
                                <w:div w:id="870260235">
                                  <w:marLeft w:val="0"/>
                                  <w:marRight w:val="0"/>
                                  <w:marTop w:val="0"/>
                                  <w:marBottom w:val="0"/>
                                  <w:divBdr>
                                    <w:top w:val="none" w:sz="0" w:space="0" w:color="auto"/>
                                    <w:left w:val="none" w:sz="0" w:space="0" w:color="auto"/>
                                    <w:bottom w:val="none" w:sz="0" w:space="0" w:color="auto"/>
                                    <w:right w:val="none" w:sz="0" w:space="0" w:color="auto"/>
                                  </w:divBdr>
                                  <w:divsChild>
                                    <w:div w:id="1269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022156">
      <w:bodyDiv w:val="1"/>
      <w:marLeft w:val="0"/>
      <w:marRight w:val="0"/>
      <w:marTop w:val="0"/>
      <w:marBottom w:val="0"/>
      <w:divBdr>
        <w:top w:val="none" w:sz="0" w:space="0" w:color="auto"/>
        <w:left w:val="none" w:sz="0" w:space="0" w:color="auto"/>
        <w:bottom w:val="none" w:sz="0" w:space="0" w:color="auto"/>
        <w:right w:val="none" w:sz="0" w:space="0" w:color="auto"/>
      </w:divBdr>
    </w:div>
    <w:div w:id="434525025">
      <w:bodyDiv w:val="1"/>
      <w:marLeft w:val="0"/>
      <w:marRight w:val="0"/>
      <w:marTop w:val="0"/>
      <w:marBottom w:val="0"/>
      <w:divBdr>
        <w:top w:val="none" w:sz="0" w:space="0" w:color="auto"/>
        <w:left w:val="none" w:sz="0" w:space="0" w:color="auto"/>
        <w:bottom w:val="none" w:sz="0" w:space="0" w:color="auto"/>
        <w:right w:val="none" w:sz="0" w:space="0" w:color="auto"/>
      </w:divBdr>
    </w:div>
    <w:div w:id="670647418">
      <w:bodyDiv w:val="1"/>
      <w:marLeft w:val="0"/>
      <w:marRight w:val="0"/>
      <w:marTop w:val="0"/>
      <w:marBottom w:val="0"/>
      <w:divBdr>
        <w:top w:val="none" w:sz="0" w:space="0" w:color="auto"/>
        <w:left w:val="none" w:sz="0" w:space="0" w:color="auto"/>
        <w:bottom w:val="none" w:sz="0" w:space="0" w:color="auto"/>
        <w:right w:val="none" w:sz="0" w:space="0" w:color="auto"/>
      </w:divBdr>
    </w:div>
    <w:div w:id="790590811">
      <w:bodyDiv w:val="1"/>
      <w:marLeft w:val="0"/>
      <w:marRight w:val="0"/>
      <w:marTop w:val="0"/>
      <w:marBottom w:val="0"/>
      <w:divBdr>
        <w:top w:val="none" w:sz="0" w:space="0" w:color="auto"/>
        <w:left w:val="none" w:sz="0" w:space="0" w:color="auto"/>
        <w:bottom w:val="none" w:sz="0" w:space="0" w:color="auto"/>
        <w:right w:val="none" w:sz="0" w:space="0" w:color="auto"/>
      </w:divBdr>
    </w:div>
    <w:div w:id="1184245831">
      <w:bodyDiv w:val="1"/>
      <w:marLeft w:val="0"/>
      <w:marRight w:val="0"/>
      <w:marTop w:val="0"/>
      <w:marBottom w:val="0"/>
      <w:divBdr>
        <w:top w:val="none" w:sz="0" w:space="0" w:color="auto"/>
        <w:left w:val="none" w:sz="0" w:space="0" w:color="auto"/>
        <w:bottom w:val="none" w:sz="0" w:space="0" w:color="auto"/>
        <w:right w:val="none" w:sz="0" w:space="0" w:color="auto"/>
      </w:divBdr>
    </w:div>
    <w:div w:id="2015494249">
      <w:bodyDiv w:val="1"/>
      <w:marLeft w:val="0"/>
      <w:marRight w:val="0"/>
      <w:marTop w:val="0"/>
      <w:marBottom w:val="0"/>
      <w:divBdr>
        <w:top w:val="none" w:sz="0" w:space="0" w:color="auto"/>
        <w:left w:val="none" w:sz="0" w:space="0" w:color="auto"/>
        <w:bottom w:val="none" w:sz="0" w:space="0" w:color="auto"/>
        <w:right w:val="none" w:sz="0" w:space="0" w:color="auto"/>
      </w:divBdr>
      <w:divsChild>
        <w:div w:id="1989554025">
          <w:marLeft w:val="0"/>
          <w:marRight w:val="0"/>
          <w:marTop w:val="0"/>
          <w:marBottom w:val="0"/>
          <w:divBdr>
            <w:top w:val="none" w:sz="0" w:space="0" w:color="auto"/>
            <w:left w:val="none" w:sz="0" w:space="0" w:color="auto"/>
            <w:bottom w:val="none" w:sz="0" w:space="0" w:color="auto"/>
            <w:right w:val="none" w:sz="0" w:space="0" w:color="auto"/>
          </w:divBdr>
          <w:divsChild>
            <w:div w:id="988439962">
              <w:marLeft w:val="0"/>
              <w:marRight w:val="0"/>
              <w:marTop w:val="0"/>
              <w:marBottom w:val="0"/>
              <w:divBdr>
                <w:top w:val="none" w:sz="0" w:space="0" w:color="auto"/>
                <w:left w:val="none" w:sz="0" w:space="0" w:color="auto"/>
                <w:bottom w:val="none" w:sz="0" w:space="0" w:color="auto"/>
                <w:right w:val="none" w:sz="0" w:space="0" w:color="auto"/>
              </w:divBdr>
              <w:divsChild>
                <w:div w:id="1822884669">
                  <w:marLeft w:val="0"/>
                  <w:marRight w:val="0"/>
                  <w:marTop w:val="0"/>
                  <w:marBottom w:val="264"/>
                  <w:divBdr>
                    <w:top w:val="none" w:sz="0" w:space="0" w:color="auto"/>
                    <w:left w:val="none" w:sz="0" w:space="0" w:color="auto"/>
                    <w:bottom w:val="none" w:sz="0" w:space="0" w:color="auto"/>
                    <w:right w:val="none" w:sz="0" w:space="0" w:color="auto"/>
                  </w:divBdr>
                  <w:divsChild>
                    <w:div w:id="1351756142">
                      <w:marLeft w:val="0"/>
                      <w:marRight w:val="0"/>
                      <w:marTop w:val="0"/>
                      <w:marBottom w:val="0"/>
                      <w:divBdr>
                        <w:top w:val="none" w:sz="0" w:space="0" w:color="auto"/>
                        <w:left w:val="none" w:sz="0" w:space="0" w:color="auto"/>
                        <w:bottom w:val="none" w:sz="0" w:space="0" w:color="auto"/>
                        <w:right w:val="none" w:sz="0" w:space="0" w:color="auto"/>
                      </w:divBdr>
                      <w:divsChild>
                        <w:div w:id="2100447973">
                          <w:marLeft w:val="-3237"/>
                          <w:marRight w:val="0"/>
                          <w:marTop w:val="0"/>
                          <w:marBottom w:val="0"/>
                          <w:divBdr>
                            <w:top w:val="none" w:sz="0" w:space="0" w:color="auto"/>
                            <w:left w:val="none" w:sz="0" w:space="0" w:color="auto"/>
                            <w:bottom w:val="none" w:sz="0" w:space="0" w:color="auto"/>
                            <w:right w:val="none" w:sz="0" w:space="0" w:color="auto"/>
                          </w:divBdr>
                          <w:divsChild>
                            <w:div w:id="1982422583">
                              <w:marLeft w:val="3223"/>
                              <w:marRight w:val="0"/>
                              <w:marTop w:val="0"/>
                              <w:marBottom w:val="0"/>
                              <w:divBdr>
                                <w:top w:val="none" w:sz="0" w:space="0" w:color="auto"/>
                                <w:left w:val="none" w:sz="0" w:space="0" w:color="auto"/>
                                <w:bottom w:val="none" w:sz="0" w:space="0" w:color="auto"/>
                                <w:right w:val="none" w:sz="0" w:space="0" w:color="auto"/>
                              </w:divBdr>
                              <w:divsChild>
                                <w:div w:id="869295364">
                                  <w:marLeft w:val="0"/>
                                  <w:marRight w:val="0"/>
                                  <w:marTop w:val="0"/>
                                  <w:marBottom w:val="0"/>
                                  <w:divBdr>
                                    <w:top w:val="none" w:sz="0" w:space="0" w:color="auto"/>
                                    <w:left w:val="none" w:sz="0" w:space="0" w:color="auto"/>
                                    <w:bottom w:val="none" w:sz="0" w:space="0" w:color="auto"/>
                                    <w:right w:val="none" w:sz="0" w:space="0" w:color="auto"/>
                                  </w:divBdr>
                                  <w:divsChild>
                                    <w:div w:id="6467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issioners.franklincountyohio.gov"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7E476DF6ABE849B43745F97C06826D" ma:contentTypeVersion="11" ma:contentTypeDescription="Create a new document." ma:contentTypeScope="" ma:versionID="00425bdb0938a79d69ad253b4996b25c">
  <xsd:schema xmlns:xsd="http://www.w3.org/2001/XMLSchema" xmlns:xs="http://www.w3.org/2001/XMLSchema" xmlns:p="http://schemas.microsoft.com/office/2006/metadata/properties" xmlns:ns3="5ef274d6-518c-4f45-be35-d4d5260b9061" xmlns:ns4="eb4b92dd-40be-4cfc-87c2-fccd874693df" targetNamespace="http://schemas.microsoft.com/office/2006/metadata/properties" ma:root="true" ma:fieldsID="3ef4384bfb962a751dcff2939fecb17b" ns3:_="" ns4:_="">
    <xsd:import namespace="5ef274d6-518c-4f45-be35-d4d5260b9061"/>
    <xsd:import namespace="eb4b92dd-40be-4cfc-87c2-fccd874693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274d6-518c-4f45-be35-d4d5260b9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b92dd-40be-4cfc-87c2-fccd874693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2AFF0-5043-4912-BCF0-1EB7C69B10A3}">
  <ds:schemaRefs>
    <ds:schemaRef ds:uri="http://schemas.microsoft.com/sharepoint/v3/contenttype/forms"/>
  </ds:schemaRefs>
</ds:datastoreItem>
</file>

<file path=customXml/itemProps2.xml><?xml version="1.0" encoding="utf-8"?>
<ds:datastoreItem xmlns:ds="http://schemas.openxmlformats.org/officeDocument/2006/customXml" ds:itemID="{2F6B7D1D-8D2B-48E8-A54D-608449ADB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274d6-518c-4f45-be35-d4d5260b9061"/>
    <ds:schemaRef ds:uri="eb4b92dd-40be-4cfc-87c2-fccd87469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07747-C4B9-4773-BBA0-910D1763B6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Franklin County Data Center</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sxvarner</dc:creator>
  <cp:keywords/>
  <dc:description/>
  <cp:lastModifiedBy>Ross, Robin</cp:lastModifiedBy>
  <cp:revision>3</cp:revision>
  <dcterms:created xsi:type="dcterms:W3CDTF">2021-06-24T17:39:00Z</dcterms:created>
  <dcterms:modified xsi:type="dcterms:W3CDTF">2021-06-24T17:41:00Z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0x010100137E476DF6ABE849B43745F97C06826D</vt:lpwstr>
  </property>
</Properties>
</file>